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B192" w14:textId="7DD7FD5F" w:rsidR="00E1256E" w:rsidRPr="00E1256E" w:rsidRDefault="001D5992" w:rsidP="00E1256E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254183" w:rsidRPr="00254183">
        <w:rPr>
          <w:rFonts w:ascii="Verdana" w:hAnsi="Verdana" w:cs="Arial"/>
          <w:b/>
          <w:sz w:val="24"/>
          <w:szCs w:val="24"/>
        </w:rPr>
        <w:t>UDOSTĘPNIENIE INFORMACJI PUBLICZNEJ</w:t>
      </w:r>
    </w:p>
    <w:p w14:paraId="2D4B15AB" w14:textId="77777777" w:rsidR="00E1256E" w:rsidRPr="00E1256E" w:rsidRDefault="00E1256E" w:rsidP="00E1256E">
      <w:pPr>
        <w:jc w:val="both"/>
        <w:rPr>
          <w:rFonts w:ascii="Verdana" w:hAnsi="Verdana" w:cs="Arial"/>
          <w:b/>
          <w:sz w:val="20"/>
          <w:szCs w:val="20"/>
        </w:rPr>
      </w:pPr>
    </w:p>
    <w:p w14:paraId="348AFC9D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695CB9A3" w14:textId="0AE1384E" w:rsidR="00E1256E" w:rsidRDefault="00E1256E" w:rsidP="00254183">
      <w:pPr>
        <w:pStyle w:val="Tekstpodstawowy3"/>
        <w:tabs>
          <w:tab w:val="left" w:pos="3240"/>
        </w:tabs>
        <w:spacing w:after="120" w:line="276" w:lineRule="auto"/>
        <w:rPr>
          <w:rFonts w:ascii="Verdana" w:hAnsi="Verdana" w:cs="Arial"/>
          <w:b w:val="0"/>
          <w:sz w:val="20"/>
          <w:szCs w:val="20"/>
        </w:rPr>
      </w:pPr>
      <w:r w:rsidRPr="00E1256E">
        <w:rPr>
          <w:rFonts w:ascii="Verdana" w:hAnsi="Verdana" w:cs="Arial"/>
          <w:sz w:val="20"/>
          <w:szCs w:val="20"/>
        </w:rPr>
        <w:t>Wymagane dokumenty:</w:t>
      </w:r>
      <w:r w:rsidRPr="00E1256E">
        <w:rPr>
          <w:rFonts w:ascii="Verdana" w:hAnsi="Verdana" w:cs="Arial"/>
          <w:b w:val="0"/>
          <w:sz w:val="20"/>
          <w:szCs w:val="20"/>
        </w:rPr>
        <w:tab/>
      </w:r>
      <w:r w:rsidR="00254183" w:rsidRPr="00254183">
        <w:rPr>
          <w:rFonts w:ascii="Verdana" w:hAnsi="Verdana" w:cs="Arial"/>
          <w:b w:val="0"/>
          <w:sz w:val="20"/>
          <w:szCs w:val="20"/>
        </w:rPr>
        <w:t>Wypełniony formularz wniosku wg załączonego wzoru.</w:t>
      </w:r>
    </w:p>
    <w:p w14:paraId="29E437E0" w14:textId="77777777" w:rsidR="009E2093" w:rsidRPr="00E1256E" w:rsidRDefault="009E2093" w:rsidP="00254183">
      <w:pPr>
        <w:pStyle w:val="Tekstpodstawowy3"/>
        <w:tabs>
          <w:tab w:val="left" w:pos="3240"/>
        </w:tabs>
        <w:spacing w:after="120" w:line="276" w:lineRule="auto"/>
        <w:rPr>
          <w:rFonts w:ascii="Verdana" w:hAnsi="Verdana" w:cs="Arial"/>
          <w:sz w:val="20"/>
          <w:szCs w:val="20"/>
          <w:u w:val="words"/>
        </w:rPr>
      </w:pPr>
    </w:p>
    <w:p w14:paraId="254A8BCA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651B26E7" w14:textId="165E6D8B" w:rsidR="00E1256E" w:rsidRPr="00E1256E" w:rsidRDefault="00E1256E" w:rsidP="00E1256E">
      <w:pPr>
        <w:tabs>
          <w:tab w:val="num" w:pos="3600"/>
        </w:tabs>
        <w:ind w:left="3240" w:hanging="3240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20"/>
          <w:szCs w:val="20"/>
        </w:rPr>
        <w:t>Odpowiedzialny Referat:</w:t>
      </w:r>
      <w:r w:rsidRPr="00E1256E">
        <w:rPr>
          <w:rFonts w:ascii="Verdana" w:hAnsi="Verdana" w:cs="Arial"/>
          <w:sz w:val="20"/>
          <w:szCs w:val="20"/>
        </w:rPr>
        <w:tab/>
        <w:t>Urząd Miejski w Mosinie</w:t>
      </w:r>
      <w:r w:rsidRPr="00E1256E">
        <w:rPr>
          <w:rFonts w:ascii="Verdana" w:hAnsi="Verdana" w:cs="Arial"/>
          <w:sz w:val="20"/>
          <w:szCs w:val="20"/>
        </w:rPr>
        <w:br/>
      </w:r>
      <w:r w:rsidR="00254183" w:rsidRPr="00254183">
        <w:rPr>
          <w:rFonts w:ascii="Verdana" w:hAnsi="Verdana" w:cs="Arial"/>
          <w:sz w:val="20"/>
          <w:szCs w:val="20"/>
        </w:rPr>
        <w:t>Referat Organizacyjny</w:t>
      </w:r>
      <w:r w:rsidR="00254183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pl.</w:t>
      </w:r>
      <w:r w:rsidRPr="00E1256E">
        <w:rPr>
          <w:rFonts w:ascii="Verdana" w:hAnsi="Verdana" w:cs="Arial"/>
          <w:sz w:val="20"/>
          <w:szCs w:val="20"/>
        </w:rPr>
        <w:t xml:space="preserve"> 20 Października 1</w:t>
      </w:r>
      <w:r w:rsidR="00254183">
        <w:rPr>
          <w:rFonts w:ascii="Verdana" w:hAnsi="Verdana" w:cs="Arial"/>
          <w:sz w:val="20"/>
          <w:szCs w:val="20"/>
        </w:rPr>
        <w:br/>
      </w:r>
      <w:r w:rsidR="00254183" w:rsidRPr="00254183">
        <w:rPr>
          <w:rFonts w:ascii="Verdana" w:hAnsi="Verdana" w:cs="Arial"/>
          <w:sz w:val="20"/>
          <w:szCs w:val="20"/>
        </w:rPr>
        <w:t>62-050 Mosina</w:t>
      </w:r>
      <w:r w:rsidRPr="00E1256E">
        <w:rPr>
          <w:rFonts w:ascii="Verdana" w:hAnsi="Verdana" w:cs="Arial"/>
          <w:sz w:val="20"/>
          <w:szCs w:val="20"/>
        </w:rPr>
        <w:br/>
      </w:r>
      <w:r w:rsidR="00254183" w:rsidRPr="00254183">
        <w:rPr>
          <w:rFonts w:ascii="Verdana" w:hAnsi="Verdana" w:cs="Arial"/>
          <w:sz w:val="20"/>
          <w:szCs w:val="20"/>
        </w:rPr>
        <w:t>I piętro, pok. 105</w:t>
      </w:r>
      <w:r w:rsidR="009E2093">
        <w:rPr>
          <w:rFonts w:ascii="Verdana" w:hAnsi="Verdana" w:cs="Arial"/>
          <w:sz w:val="20"/>
          <w:szCs w:val="20"/>
        </w:rPr>
        <w:br/>
      </w:r>
      <w:r w:rsidR="00254183" w:rsidRPr="00254183">
        <w:rPr>
          <w:rFonts w:ascii="Verdana" w:hAnsi="Verdana" w:cs="Arial"/>
          <w:sz w:val="20"/>
          <w:szCs w:val="20"/>
        </w:rPr>
        <w:t>tel. 61</w:t>
      </w:r>
      <w:r w:rsidR="00254183">
        <w:rPr>
          <w:rFonts w:ascii="Verdana" w:hAnsi="Verdana" w:cs="Arial"/>
          <w:sz w:val="20"/>
          <w:szCs w:val="20"/>
        </w:rPr>
        <w:t xml:space="preserve"> </w:t>
      </w:r>
      <w:r w:rsidR="00254183" w:rsidRPr="00254183">
        <w:rPr>
          <w:rFonts w:ascii="Verdana" w:hAnsi="Verdana" w:cs="Arial"/>
          <w:sz w:val="20"/>
          <w:szCs w:val="20"/>
        </w:rPr>
        <w:t>8109</w:t>
      </w:r>
      <w:r w:rsidR="00254183">
        <w:rPr>
          <w:rFonts w:ascii="Verdana" w:hAnsi="Verdana" w:cs="Arial"/>
          <w:sz w:val="20"/>
          <w:szCs w:val="20"/>
        </w:rPr>
        <w:t xml:space="preserve"> </w:t>
      </w:r>
      <w:r w:rsidR="00254183" w:rsidRPr="00254183">
        <w:rPr>
          <w:rFonts w:ascii="Verdana" w:hAnsi="Verdana" w:cs="Arial"/>
          <w:sz w:val="20"/>
          <w:szCs w:val="20"/>
        </w:rPr>
        <w:t>500</w:t>
      </w:r>
      <w:r>
        <w:rPr>
          <w:rFonts w:ascii="Verdana" w:hAnsi="Verdana" w:cs="Arial"/>
          <w:sz w:val="20"/>
          <w:szCs w:val="20"/>
        </w:rPr>
        <w:br/>
      </w:r>
    </w:p>
    <w:p w14:paraId="5DB06274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7D0320FC" w14:textId="157CA04F" w:rsidR="00E1256E" w:rsidRPr="00E1256E" w:rsidRDefault="00E1256E" w:rsidP="00254183">
      <w:pPr>
        <w:pStyle w:val="Tekstpodstawowy"/>
        <w:spacing w:line="276" w:lineRule="auto"/>
        <w:ind w:left="3240" w:hanging="3240"/>
        <w:jc w:val="both"/>
        <w:rPr>
          <w:rFonts w:ascii="Verdana" w:hAnsi="Verdana"/>
          <w:bCs/>
          <w:iCs/>
          <w:sz w:val="20"/>
        </w:rPr>
      </w:pPr>
      <w:r w:rsidRPr="00E1256E">
        <w:rPr>
          <w:rFonts w:ascii="Verdana" w:hAnsi="Verdana" w:cs="Arial"/>
          <w:b/>
          <w:sz w:val="20"/>
          <w:szCs w:val="20"/>
        </w:rPr>
        <w:t>Opłaty:</w:t>
      </w:r>
      <w:r w:rsidRPr="00E1256E">
        <w:rPr>
          <w:rFonts w:ascii="Verdana" w:hAnsi="Verdana" w:cs="Arial"/>
          <w:b/>
          <w:sz w:val="20"/>
          <w:szCs w:val="20"/>
        </w:rPr>
        <w:tab/>
      </w:r>
      <w:r w:rsidR="00254183" w:rsidRPr="00254183">
        <w:rPr>
          <w:rFonts w:ascii="Verdana" w:hAnsi="Verdana" w:cs="Arial"/>
          <w:sz w:val="20"/>
          <w:szCs w:val="20"/>
        </w:rPr>
        <w:t>Dostęp do informacji publicznej jest bezpłatny, chyba że Urząd ma ponieść dodatkowe koszty w związku ze wskazanym we wniosku sposobem udostępniania lub koniecznością przekształcenia informacji.</w:t>
      </w:r>
    </w:p>
    <w:p w14:paraId="6730260C" w14:textId="77777777" w:rsidR="00E1256E" w:rsidRPr="00E1256E" w:rsidRDefault="00E1256E" w:rsidP="00E1256E">
      <w:pPr>
        <w:pStyle w:val="Artyku"/>
        <w:spacing w:line="276" w:lineRule="auto"/>
        <w:ind w:left="3240" w:hanging="3240"/>
        <w:rPr>
          <w:rFonts w:ascii="Verdana" w:hAnsi="Verdana"/>
          <w:sz w:val="20"/>
        </w:rPr>
      </w:pPr>
    </w:p>
    <w:p w14:paraId="3D308668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06C5CFF1" w14:textId="77777777" w:rsidR="00254183" w:rsidRDefault="00E1256E" w:rsidP="00254183">
      <w:pPr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19"/>
          <w:szCs w:val="19"/>
        </w:rPr>
        <w:t>Termin i sposób załatwienia:</w:t>
      </w:r>
      <w:r w:rsidRPr="00E1256E">
        <w:rPr>
          <w:rFonts w:ascii="Verdana" w:hAnsi="Verdana" w:cs="Arial"/>
          <w:sz w:val="20"/>
          <w:szCs w:val="20"/>
        </w:rPr>
        <w:tab/>
      </w:r>
      <w:r w:rsidR="00254183" w:rsidRPr="00254183">
        <w:rPr>
          <w:rFonts w:ascii="Verdana" w:hAnsi="Verdana" w:cs="Arial"/>
          <w:sz w:val="20"/>
          <w:szCs w:val="20"/>
        </w:rPr>
        <w:t>Udostępnienie informacji publicznej na wniosek następuje bez zbędnej zwłoki, nie później jednak niż w terminie 14 dni, od dnia złożenia wniosku.</w:t>
      </w:r>
    </w:p>
    <w:p w14:paraId="09A11AC7" w14:textId="5DF7CECF" w:rsidR="00E1256E" w:rsidRPr="00E1256E" w:rsidRDefault="00254183" w:rsidP="00254183">
      <w:pPr>
        <w:ind w:left="3238"/>
        <w:jc w:val="both"/>
        <w:rPr>
          <w:rFonts w:ascii="Verdana" w:hAnsi="Verdana" w:cs="Arial"/>
          <w:sz w:val="20"/>
          <w:szCs w:val="20"/>
        </w:rPr>
      </w:pPr>
      <w:r w:rsidRPr="00254183">
        <w:rPr>
          <w:rFonts w:ascii="Verdana" w:hAnsi="Verdana" w:cs="Arial"/>
          <w:sz w:val="20"/>
          <w:szCs w:val="20"/>
        </w:rPr>
        <w:t>W przypadku gdy informacja nie może być udostępniona w terminie określonym powyżej, urząd powiadamia wnioskodawcę w terminie 14 dni od dnia złożenia wniosku o powodach opóźnienia oraz o terminie, w jakim informacja publiczna zostanie udostępniona. Termin ten nie może być dłuższy niż 2 miesiące od daty wpływu wniosku do Urzędu.</w:t>
      </w:r>
    </w:p>
    <w:p w14:paraId="048CF35A" w14:textId="77777777" w:rsidR="00E1256E" w:rsidRPr="00E1256E" w:rsidRDefault="00E1256E" w:rsidP="00E1256E">
      <w:pPr>
        <w:jc w:val="both"/>
        <w:rPr>
          <w:rFonts w:ascii="Verdana" w:hAnsi="Verdana" w:cs="Arial"/>
          <w:sz w:val="20"/>
          <w:szCs w:val="20"/>
        </w:rPr>
      </w:pPr>
    </w:p>
    <w:p w14:paraId="2E6079DF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C2A884A" w14:textId="3C121936" w:rsidR="00E1256E" w:rsidRDefault="00E1256E" w:rsidP="00254183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20"/>
          <w:szCs w:val="20"/>
        </w:rPr>
        <w:t>Podstawa prawna:</w:t>
      </w:r>
      <w:r w:rsidRPr="00E1256E">
        <w:rPr>
          <w:rFonts w:ascii="Verdana" w:hAnsi="Verdana" w:cs="Arial"/>
          <w:sz w:val="20"/>
          <w:szCs w:val="20"/>
        </w:rPr>
        <w:tab/>
      </w:r>
      <w:r w:rsidR="00254183" w:rsidRPr="00254183">
        <w:rPr>
          <w:rFonts w:ascii="Verdana" w:hAnsi="Verdana" w:cs="Arial"/>
          <w:sz w:val="20"/>
          <w:szCs w:val="20"/>
        </w:rPr>
        <w:t>art. 2 ust. 1 ustawy o dostępie do informacji publicznej z dnia 6 września 2001 r. (Dz. U. z 2019 poz. 1429)</w:t>
      </w:r>
    </w:p>
    <w:p w14:paraId="3BB761D7" w14:textId="77777777" w:rsidR="00254183" w:rsidRPr="00E1256E" w:rsidRDefault="00254183" w:rsidP="00254183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</w:p>
    <w:p w14:paraId="5B2936C2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CD9711A" w14:textId="3C85B8A8" w:rsidR="00E1256E" w:rsidRDefault="00E1256E" w:rsidP="00254183">
      <w:pPr>
        <w:pStyle w:val="Tekstpodstawowy"/>
        <w:spacing w:line="276" w:lineRule="auto"/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20"/>
          <w:szCs w:val="20"/>
        </w:rPr>
        <w:lastRenderedPageBreak/>
        <w:t>Tryb odwoławczy:</w:t>
      </w:r>
      <w:r w:rsidRPr="00E1256E">
        <w:rPr>
          <w:rFonts w:ascii="Verdana" w:hAnsi="Verdana" w:cs="Arial"/>
          <w:sz w:val="20"/>
          <w:szCs w:val="20"/>
        </w:rPr>
        <w:tab/>
      </w:r>
      <w:r w:rsidR="00254183" w:rsidRPr="00254183">
        <w:rPr>
          <w:rFonts w:ascii="Verdana" w:hAnsi="Verdana" w:cs="Arial"/>
          <w:sz w:val="20"/>
          <w:szCs w:val="20"/>
        </w:rPr>
        <w:t>Odwołanie od decyzji o odmowie udostępnienia informacji publicznej wnosi się do Samorządowego Kolegium Odwoławczego w Poznaniu, za pośrednictwem Burmistrza Gminy Mosina, w terminie 14 dni od dnia doręczenia decyzji.</w:t>
      </w:r>
    </w:p>
    <w:p w14:paraId="2028802C" w14:textId="77777777" w:rsidR="00254183" w:rsidRPr="00E1256E" w:rsidRDefault="00254183" w:rsidP="00254183">
      <w:pPr>
        <w:pStyle w:val="Tekstpodstawowy"/>
        <w:spacing w:line="276" w:lineRule="auto"/>
        <w:ind w:left="3240" w:hanging="3240"/>
        <w:jc w:val="both"/>
        <w:rPr>
          <w:rFonts w:ascii="Verdana" w:hAnsi="Verdana" w:cs="Arial"/>
          <w:sz w:val="20"/>
          <w:szCs w:val="20"/>
        </w:rPr>
      </w:pPr>
    </w:p>
    <w:p w14:paraId="1CD4D953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078C3DED" w14:textId="77777777" w:rsidR="00254183" w:rsidRDefault="00E1256E" w:rsidP="00254183">
      <w:pPr>
        <w:pStyle w:val="Artyku"/>
        <w:spacing w:after="120" w:line="276" w:lineRule="auto"/>
        <w:ind w:left="3238" w:hanging="3240"/>
        <w:rPr>
          <w:rFonts w:ascii="Verdana" w:hAnsi="Verdana" w:cs="Arial"/>
          <w:sz w:val="20"/>
        </w:rPr>
      </w:pPr>
      <w:r w:rsidRPr="00E1256E">
        <w:rPr>
          <w:rFonts w:ascii="Verdana" w:hAnsi="Verdana" w:cs="Arial"/>
          <w:b/>
          <w:sz w:val="20"/>
        </w:rPr>
        <w:t>Inne informacje:</w:t>
      </w:r>
      <w:r w:rsidRPr="00E1256E">
        <w:rPr>
          <w:rFonts w:ascii="Verdana" w:hAnsi="Verdana" w:cs="Arial"/>
          <w:sz w:val="20"/>
        </w:rPr>
        <w:tab/>
      </w:r>
      <w:r w:rsidR="00254183" w:rsidRPr="00254183">
        <w:rPr>
          <w:rFonts w:ascii="Verdana" w:hAnsi="Verdana" w:cs="Arial"/>
          <w:sz w:val="20"/>
        </w:rPr>
        <w:t>Powszechność dostępu do informacji publicznej jest realizowana przez zamieszczanie informacji w Biuletynie Informacji Publicznej (BIP) Urzędu Miejskiego w Mosinie oraz m.in. przez wywieszenie informacji na tablicach ogłoszeń w Urzędzie. Informacja publiczna nie zamieszczona w BIP lub na tablicach ogłoszeń, podlega udostępnieniu na wniosek. Wniosek może być złożony w dowolnej formie, w tym m.in. w formie pisemnej lub elektronicznej. Wniosek o udostępnienie informacji publicznej powinien zawierać:</w:t>
      </w:r>
    </w:p>
    <w:p w14:paraId="07D216F9" w14:textId="77777777" w:rsidR="00254183" w:rsidRDefault="00254183" w:rsidP="00254183">
      <w:pPr>
        <w:pStyle w:val="Artyku"/>
        <w:spacing w:after="120" w:line="276" w:lineRule="auto"/>
        <w:ind w:left="3238" w:firstLine="0"/>
        <w:rPr>
          <w:rFonts w:ascii="Verdana" w:hAnsi="Verdana" w:cs="Arial"/>
          <w:sz w:val="20"/>
        </w:rPr>
      </w:pPr>
      <w:r w:rsidRPr="00254183">
        <w:rPr>
          <w:rFonts w:ascii="Verdana" w:hAnsi="Verdana" w:cs="Arial"/>
          <w:sz w:val="20"/>
        </w:rPr>
        <w:t>1) określenie przedmiotu wniosku,</w:t>
      </w:r>
    </w:p>
    <w:p w14:paraId="764F8DD6" w14:textId="77777777" w:rsidR="00254183" w:rsidRDefault="00254183" w:rsidP="00254183">
      <w:pPr>
        <w:pStyle w:val="Artyku"/>
        <w:spacing w:after="120" w:line="276" w:lineRule="auto"/>
        <w:ind w:left="3238" w:firstLine="0"/>
        <w:rPr>
          <w:rFonts w:ascii="Verdana" w:hAnsi="Verdana" w:cs="Arial"/>
          <w:sz w:val="20"/>
        </w:rPr>
      </w:pPr>
      <w:r w:rsidRPr="00254183">
        <w:rPr>
          <w:rFonts w:ascii="Verdana" w:hAnsi="Verdana" w:cs="Arial"/>
          <w:sz w:val="20"/>
        </w:rPr>
        <w:t>2) sposób i formę udostępnienia informacji publicznej,</w:t>
      </w:r>
    </w:p>
    <w:p w14:paraId="1F982064" w14:textId="77777777" w:rsidR="00254183" w:rsidRDefault="00254183" w:rsidP="00254183">
      <w:pPr>
        <w:pStyle w:val="Artyku"/>
        <w:spacing w:after="120" w:line="276" w:lineRule="auto"/>
        <w:ind w:left="3238" w:firstLine="0"/>
        <w:rPr>
          <w:rFonts w:ascii="Verdana" w:hAnsi="Verdana" w:cs="Arial"/>
          <w:sz w:val="20"/>
        </w:rPr>
      </w:pPr>
      <w:r w:rsidRPr="00254183">
        <w:rPr>
          <w:rFonts w:ascii="Verdana" w:hAnsi="Verdana" w:cs="Arial"/>
          <w:sz w:val="20"/>
        </w:rPr>
        <w:t>3) dane osobowe umożliwiające skuteczne doręczenie informacji w sposób i w formie określonej we wniosku.</w:t>
      </w:r>
    </w:p>
    <w:p w14:paraId="43BEB1F1" w14:textId="77777777" w:rsidR="00254183" w:rsidRDefault="00254183" w:rsidP="00254183">
      <w:pPr>
        <w:pStyle w:val="Artyku"/>
        <w:spacing w:after="120" w:line="276" w:lineRule="auto"/>
        <w:ind w:left="3238" w:firstLine="0"/>
        <w:rPr>
          <w:rFonts w:ascii="Verdana" w:hAnsi="Verdana" w:cs="Arial"/>
          <w:sz w:val="20"/>
        </w:rPr>
      </w:pPr>
      <w:r w:rsidRPr="00254183">
        <w:rPr>
          <w:rFonts w:ascii="Verdana" w:hAnsi="Verdana" w:cs="Arial"/>
          <w:sz w:val="20"/>
        </w:rPr>
        <w:t>Urząd może odmówić udostępnienia informacji publicznej w sytuacji, gdy:</w:t>
      </w:r>
    </w:p>
    <w:p w14:paraId="02009DE7" w14:textId="77777777" w:rsidR="00254183" w:rsidRDefault="00254183" w:rsidP="00254183">
      <w:pPr>
        <w:pStyle w:val="Artyku"/>
        <w:spacing w:after="120" w:line="276" w:lineRule="auto"/>
        <w:ind w:left="3238" w:firstLine="0"/>
        <w:rPr>
          <w:rFonts w:ascii="Verdana" w:hAnsi="Verdana" w:cs="Arial"/>
          <w:sz w:val="20"/>
        </w:rPr>
      </w:pPr>
      <w:r w:rsidRPr="00254183">
        <w:rPr>
          <w:rFonts w:ascii="Verdana" w:hAnsi="Verdana" w:cs="Arial"/>
          <w:sz w:val="20"/>
        </w:rPr>
        <w:t>1) prawo do informacji publicznej podlega ograniczeniu w zakresie i na zasadach określonych w przepisach o ochronie informacji niejawnych oraz o ochronie innych tajemnic ustawowo chronionych,</w:t>
      </w:r>
    </w:p>
    <w:p w14:paraId="577455C9" w14:textId="77777777" w:rsidR="00254183" w:rsidRDefault="00254183" w:rsidP="00254183">
      <w:pPr>
        <w:pStyle w:val="Artyku"/>
        <w:spacing w:after="120" w:line="276" w:lineRule="auto"/>
        <w:ind w:left="3238" w:firstLine="0"/>
        <w:rPr>
          <w:rFonts w:ascii="Verdana" w:hAnsi="Verdana" w:cs="Arial"/>
          <w:sz w:val="20"/>
        </w:rPr>
      </w:pPr>
      <w:r w:rsidRPr="00254183">
        <w:rPr>
          <w:rFonts w:ascii="Verdana" w:hAnsi="Verdana" w:cs="Arial"/>
          <w:sz w:val="20"/>
        </w:rPr>
        <w:t>2) mogłaby zostać naruszona prywatność osoby fizycznej lub tajemnica przedsiębiorcy.</w:t>
      </w:r>
    </w:p>
    <w:p w14:paraId="4F32D780" w14:textId="2BFE57A0" w:rsidR="00E1256E" w:rsidRDefault="00254183" w:rsidP="00254183">
      <w:pPr>
        <w:pStyle w:val="Artyku"/>
        <w:spacing w:after="120" w:line="276" w:lineRule="auto"/>
        <w:ind w:left="3238" w:firstLine="0"/>
        <w:rPr>
          <w:rFonts w:ascii="Verdana" w:hAnsi="Verdana" w:cs="Arial"/>
          <w:sz w:val="20"/>
        </w:rPr>
      </w:pPr>
      <w:r w:rsidRPr="00254183">
        <w:rPr>
          <w:rFonts w:ascii="Verdana" w:hAnsi="Verdana" w:cs="Arial"/>
          <w:sz w:val="20"/>
        </w:rPr>
        <w:t>Odmowa udostępnienia informacji publicznej następuje w drodze decyzji administracyjnej.</w:t>
      </w:r>
    </w:p>
    <w:p w14:paraId="570A0C8B" w14:textId="77777777" w:rsidR="00254183" w:rsidRPr="00E1256E" w:rsidRDefault="00254183" w:rsidP="00254183">
      <w:pPr>
        <w:pStyle w:val="Artyku"/>
        <w:spacing w:after="120"/>
        <w:ind w:left="3238" w:firstLine="0"/>
        <w:rPr>
          <w:rFonts w:ascii="Verdana" w:hAnsi="Verdana" w:cs="Arial"/>
          <w:sz w:val="20"/>
        </w:rPr>
      </w:pPr>
    </w:p>
    <w:p w14:paraId="6C822A4E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CA3AF1D" w14:textId="589DE640" w:rsidR="00BB6C27" w:rsidRPr="001D5992" w:rsidRDefault="00BB6C27" w:rsidP="00E1256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/>
        </w:rPr>
      </w:pP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9C7B" w14:textId="77777777" w:rsidR="008B5C89" w:rsidRDefault="008B5C89" w:rsidP="0006758E">
      <w:pPr>
        <w:spacing w:after="0" w:line="240" w:lineRule="auto"/>
      </w:pPr>
      <w:r>
        <w:separator/>
      </w:r>
    </w:p>
  </w:endnote>
  <w:endnote w:type="continuationSeparator" w:id="0">
    <w:p w14:paraId="30636913" w14:textId="77777777" w:rsidR="008B5C89" w:rsidRDefault="008B5C89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39B5" w14:textId="77777777" w:rsidR="008B5C89" w:rsidRDefault="008B5C89" w:rsidP="0006758E">
      <w:pPr>
        <w:spacing w:after="0" w:line="240" w:lineRule="auto"/>
      </w:pPr>
      <w:r>
        <w:separator/>
      </w:r>
    </w:p>
  </w:footnote>
  <w:footnote w:type="continuationSeparator" w:id="0">
    <w:p w14:paraId="04D0E9DA" w14:textId="77777777" w:rsidR="008B5C89" w:rsidRDefault="008B5C89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5"/>
  </w:num>
  <w:num w:numId="2" w16cid:durableId="1637565210">
    <w:abstractNumId w:val="15"/>
  </w:num>
  <w:num w:numId="3" w16cid:durableId="274295556">
    <w:abstractNumId w:val="7"/>
  </w:num>
  <w:num w:numId="4" w16cid:durableId="1118060295">
    <w:abstractNumId w:val="16"/>
  </w:num>
  <w:num w:numId="5" w16cid:durableId="1075201947">
    <w:abstractNumId w:val="11"/>
  </w:num>
  <w:num w:numId="6" w16cid:durableId="1503623452">
    <w:abstractNumId w:val="12"/>
  </w:num>
  <w:num w:numId="7" w16cid:durableId="73431021">
    <w:abstractNumId w:val="8"/>
  </w:num>
  <w:num w:numId="8" w16cid:durableId="161512115">
    <w:abstractNumId w:val="19"/>
  </w:num>
  <w:num w:numId="9" w16cid:durableId="2058354777">
    <w:abstractNumId w:val="17"/>
  </w:num>
  <w:num w:numId="10" w16cid:durableId="1962688157">
    <w:abstractNumId w:val="1"/>
  </w:num>
  <w:num w:numId="11" w16cid:durableId="1023245699">
    <w:abstractNumId w:val="13"/>
  </w:num>
  <w:num w:numId="12" w16cid:durableId="1633752079">
    <w:abstractNumId w:val="14"/>
  </w:num>
  <w:num w:numId="13" w16cid:durableId="629241214">
    <w:abstractNumId w:val="9"/>
  </w:num>
  <w:num w:numId="14" w16cid:durableId="994648835">
    <w:abstractNumId w:val="10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6"/>
  </w:num>
  <w:num w:numId="19" w16cid:durableId="659578336">
    <w:abstractNumId w:val="18"/>
  </w:num>
  <w:num w:numId="20" w16cid:durableId="1805585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54183"/>
    <w:rsid w:val="00271416"/>
    <w:rsid w:val="002822A4"/>
    <w:rsid w:val="002965C4"/>
    <w:rsid w:val="0032000E"/>
    <w:rsid w:val="003279A3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5C89"/>
    <w:rsid w:val="008B69FE"/>
    <w:rsid w:val="008C1109"/>
    <w:rsid w:val="00972CAA"/>
    <w:rsid w:val="009960D4"/>
    <w:rsid w:val="009D7387"/>
    <w:rsid w:val="009E2093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2476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3</cp:revision>
  <cp:lastPrinted>2023-05-15T07:58:00Z</cp:lastPrinted>
  <dcterms:created xsi:type="dcterms:W3CDTF">2023-05-17T14:05:00Z</dcterms:created>
  <dcterms:modified xsi:type="dcterms:W3CDTF">2023-05-18T07:07:00Z</dcterms:modified>
</cp:coreProperties>
</file>